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A37" w:rsidRDefault="004D2A37"/>
    <w:p w:rsidR="006C5960" w:rsidRDefault="006C5960" w:rsidP="006C5960">
      <w:pPr>
        <w:spacing w:after="0" w:line="240" w:lineRule="auto"/>
        <w:ind w:firstLine="7088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8 к приказу </w:t>
      </w:r>
    </w:p>
    <w:p w:rsidR="006C5960" w:rsidRDefault="006C5960" w:rsidP="006C596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6C5960" w:rsidRDefault="006C5960" w:rsidP="006C596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F36A95" w:rsidRPr="00572C4F" w:rsidRDefault="00F36A95" w:rsidP="00F36A95">
      <w:pPr>
        <w:pStyle w:val="pr"/>
        <w:rPr>
          <w:sz w:val="20"/>
          <w:szCs w:val="20"/>
        </w:rPr>
      </w:pPr>
      <w:r w:rsidRPr="00572C4F">
        <w:rPr>
          <w:rStyle w:val="s0"/>
          <w:sz w:val="20"/>
          <w:szCs w:val="20"/>
        </w:rPr>
        <w:t>от 12 ноября 2021 года</w:t>
      </w:r>
      <w:r w:rsidR="00A94C34">
        <w:rPr>
          <w:rStyle w:val="s0"/>
          <w:sz w:val="20"/>
          <w:szCs w:val="20"/>
        </w:rPr>
        <w:t>.</w:t>
      </w:r>
    </w:p>
    <w:p w:rsidR="00F36A95" w:rsidRPr="00572C4F" w:rsidRDefault="00F36A95" w:rsidP="00F36A95">
      <w:pPr>
        <w:pStyle w:val="pr"/>
        <w:rPr>
          <w:sz w:val="20"/>
          <w:szCs w:val="20"/>
        </w:rPr>
      </w:pPr>
      <w:r w:rsidRPr="00572C4F">
        <w:rPr>
          <w:rStyle w:val="s0"/>
          <w:sz w:val="20"/>
          <w:szCs w:val="20"/>
        </w:rPr>
        <w:t>№ Қ</w:t>
      </w:r>
      <w:proofErr w:type="gramStart"/>
      <w:r w:rsidRPr="00572C4F">
        <w:rPr>
          <w:rStyle w:val="s0"/>
          <w:sz w:val="20"/>
          <w:szCs w:val="20"/>
        </w:rPr>
        <w:t>Р</w:t>
      </w:r>
      <w:proofErr w:type="gramEnd"/>
      <w:r w:rsidRPr="00572C4F">
        <w:rPr>
          <w:rStyle w:val="s0"/>
          <w:sz w:val="20"/>
          <w:szCs w:val="20"/>
        </w:rPr>
        <w:t xml:space="preserve"> ДСМ -113</w:t>
      </w:r>
    </w:p>
    <w:p w:rsidR="006C5960" w:rsidRDefault="006C5960" w:rsidP="006C596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5960" w:rsidRDefault="006C5960" w:rsidP="006C596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Форма</w:t>
      </w:r>
      <w:r w:rsidR="003B09E0">
        <w:rPr>
          <w:rFonts w:ascii="Times New Roman" w:hAnsi="Times New Roman" w:cs="Times New Roman"/>
          <w:sz w:val="20"/>
          <w:szCs w:val="20"/>
        </w:rPr>
        <w:t>.</w:t>
      </w:r>
    </w:p>
    <w:p w:rsidR="006C5960" w:rsidRDefault="006C5960" w:rsidP="006C5960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trike/>
          <w:sz w:val="20"/>
          <w:szCs w:val="20"/>
        </w:rPr>
      </w:pPr>
      <w:bookmarkStart w:id="0" w:name="_GoBack"/>
      <w:bookmarkEnd w:id="0"/>
    </w:p>
    <w:p w:rsidR="00AC79BA" w:rsidRDefault="00AC79BA" w:rsidP="00AC79BA">
      <w:pPr>
        <w:pStyle w:val="pc"/>
      </w:pPr>
      <w:r>
        <w:rPr>
          <w:rStyle w:val="s1"/>
        </w:rPr>
        <w:t xml:space="preserve">Ценовое предложение потенциального поставщика _______________________________________ </w:t>
      </w:r>
      <w:r>
        <w:rPr>
          <w:rStyle w:val="s1"/>
        </w:rPr>
        <w:br/>
        <w:t>(наименование потенциального поставщика) на поставку лекарственного средства или медицинского изделия</w:t>
      </w:r>
    </w:p>
    <w:p w:rsidR="00AC79BA" w:rsidRDefault="00AC79BA" w:rsidP="00AC79BA">
      <w:pPr>
        <w:pStyle w:val="pj"/>
      </w:pPr>
      <w:r>
        <w:rPr>
          <w:rStyle w:val="s0"/>
        </w:rPr>
        <w:t> </w:t>
      </w:r>
    </w:p>
    <w:p w:rsidR="00AC79BA" w:rsidRDefault="00AC79BA" w:rsidP="00AC79BA">
      <w:pPr>
        <w:pStyle w:val="pj"/>
      </w:pPr>
      <w:r>
        <w:rPr>
          <w:rStyle w:val="s0"/>
        </w:rPr>
        <w:t>№ закупа _________________</w:t>
      </w:r>
    </w:p>
    <w:p w:rsidR="00AC79BA" w:rsidRDefault="00AC79BA" w:rsidP="00AC79BA">
      <w:pPr>
        <w:pStyle w:val="pj"/>
      </w:pPr>
      <w:r>
        <w:rPr>
          <w:rStyle w:val="s0"/>
        </w:rPr>
        <w:t>Способ закупа ____________</w:t>
      </w:r>
    </w:p>
    <w:p w:rsidR="00AC79BA" w:rsidRDefault="00AC79BA" w:rsidP="00AC79BA">
      <w:pPr>
        <w:pStyle w:val="pj"/>
      </w:pPr>
      <w:r>
        <w:rPr>
          <w:rStyle w:val="s0"/>
        </w:rPr>
        <w:t>Лот № __________________</w:t>
      </w:r>
    </w:p>
    <w:p w:rsidR="00AC79BA" w:rsidRDefault="00AC79BA" w:rsidP="00AC79BA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40"/>
        <w:gridCol w:w="7192"/>
        <w:gridCol w:w="1839"/>
      </w:tblGrid>
      <w:tr w:rsidR="00AC79BA" w:rsidTr="00AC79BA">
        <w:tc>
          <w:tcPr>
            <w:tcW w:w="2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  <w:jc w:val="left"/>
            </w:pPr>
            <w:r>
              <w:rPr>
                <w:rStyle w:val="s0"/>
              </w:rPr>
              <w:t xml:space="preserve">№ </w:t>
            </w:r>
            <w:proofErr w:type="gramStart"/>
            <w:r>
              <w:rPr>
                <w:rStyle w:val="s0"/>
              </w:rPr>
              <w:t>п</w:t>
            </w:r>
            <w:proofErr w:type="gramEnd"/>
            <w:r>
              <w:rPr>
                <w:rStyle w:val="s0"/>
              </w:rPr>
              <w:t>/п</w:t>
            </w:r>
          </w:p>
        </w:tc>
        <w:tc>
          <w:tcPr>
            <w:tcW w:w="39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  <w:jc w:val="left"/>
            </w:pPr>
            <w:r>
              <w:rPr>
                <w:rStyle w:val="s0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Содержание</w:t>
            </w:r>
          </w:p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(для заполнения потенциальным поставщиком)</w:t>
            </w: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1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spacing w:line="276" w:lineRule="auto"/>
              <w:rPr>
                <w:rFonts w:eastAsiaTheme="minorEastAsia"/>
              </w:rPr>
            </w:pP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2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Характеристика согласно Перечню единого дистрибьютора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spacing w:line="276" w:lineRule="auto"/>
              <w:rPr>
                <w:rFonts w:eastAsiaTheme="minorEastAsia"/>
              </w:rPr>
            </w:pP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3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Единица измерения согласно Перечню единого дистрибьютора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spacing w:line="276" w:lineRule="auto"/>
              <w:rPr>
                <w:rFonts w:eastAsiaTheme="minorEastAsia"/>
              </w:rPr>
            </w:pP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4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Цена закупа согласно Перечню единого дистрибьютора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spacing w:line="276" w:lineRule="auto"/>
              <w:rPr>
                <w:rFonts w:eastAsiaTheme="minorEastAsia"/>
              </w:rPr>
            </w:pP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5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spacing w:line="276" w:lineRule="auto"/>
              <w:rPr>
                <w:rFonts w:eastAsiaTheme="minorEastAsia"/>
              </w:rPr>
            </w:pP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6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spacing w:line="276" w:lineRule="auto"/>
              <w:rPr>
                <w:rFonts w:eastAsiaTheme="minorEastAsia"/>
              </w:rPr>
            </w:pP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7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spacing w:line="276" w:lineRule="auto"/>
              <w:rPr>
                <w:rFonts w:eastAsiaTheme="minorEastAsia"/>
              </w:rPr>
            </w:pP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8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spacing w:line="276" w:lineRule="auto"/>
              <w:rPr>
                <w:rFonts w:eastAsiaTheme="minorEastAsia"/>
              </w:rPr>
            </w:pP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9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spacing w:line="276" w:lineRule="auto"/>
              <w:rPr>
                <w:rFonts w:eastAsiaTheme="minorEastAsia"/>
              </w:rPr>
            </w:pP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10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Единица измерения по регистрационному удостоверению/разрешению на разовый ввоз/цена с наценкой Единого дистрибьютора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*</w:t>
            </w: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11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Цена за единицу в тенге на условиях поставки DDP ИНКОТЕРМС 2020 до пункта (пунктов) доставки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spacing w:line="276" w:lineRule="auto"/>
              <w:rPr>
                <w:rFonts w:eastAsiaTheme="minorEastAsia"/>
              </w:rPr>
            </w:pP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12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Количество в единицах измерения (объем)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spacing w:line="276" w:lineRule="auto"/>
              <w:rPr>
                <w:rFonts w:eastAsiaTheme="minorEastAsia"/>
              </w:rPr>
            </w:pP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t>13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 xml:space="preserve">Сумма поставки в тенге на условиях поставки DDP ИНКОТЕРМС 2020 до пункта (пунктов) доставки, включая все расходы </w:t>
            </w:r>
            <w:r>
              <w:rPr>
                <w:rStyle w:val="s0"/>
              </w:rPr>
              <w:lastRenderedPageBreak/>
              <w:t>потенциального поставщика на транспортировку, страхование, уплату таможенных пошлин, на НДС и других налогов, платежей и сборов, другие расходы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spacing w:line="276" w:lineRule="auto"/>
              <w:rPr>
                <w:rFonts w:eastAsiaTheme="minorEastAsia"/>
              </w:rPr>
            </w:pPr>
          </w:p>
        </w:tc>
      </w:tr>
      <w:tr w:rsidR="00AC79BA" w:rsidTr="00AC79BA">
        <w:tc>
          <w:tcPr>
            <w:tcW w:w="2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c"/>
              <w:spacing w:line="276" w:lineRule="auto"/>
            </w:pPr>
            <w:r>
              <w:rPr>
                <w:rStyle w:val="s0"/>
              </w:rPr>
              <w:lastRenderedPageBreak/>
              <w:t>14</w:t>
            </w:r>
          </w:p>
        </w:tc>
        <w:tc>
          <w:tcPr>
            <w:tcW w:w="39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pStyle w:val="pji"/>
              <w:spacing w:line="276" w:lineRule="auto"/>
            </w:pPr>
            <w:r>
              <w:rPr>
                <w:rStyle w:val="s0"/>
              </w:rPr>
              <w:t>График поставки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9BA" w:rsidRDefault="00AC79BA">
            <w:pPr>
              <w:spacing w:line="276" w:lineRule="auto"/>
              <w:rPr>
                <w:rFonts w:eastAsiaTheme="minorEastAsia"/>
              </w:rPr>
            </w:pPr>
          </w:p>
        </w:tc>
      </w:tr>
    </w:tbl>
    <w:p w:rsidR="00AC79BA" w:rsidRDefault="00AC79BA" w:rsidP="00AC79BA">
      <w:pPr>
        <w:pStyle w:val="pj"/>
      </w:pPr>
      <w:r>
        <w:rPr>
          <w:rStyle w:val="s0"/>
        </w:rPr>
        <w:t> </w:t>
      </w:r>
    </w:p>
    <w:p w:rsidR="00AC79BA" w:rsidRDefault="00AC79BA" w:rsidP="00AC79BA">
      <w:pPr>
        <w:pStyle w:val="pj"/>
      </w:pPr>
      <w:r>
        <w:rPr>
          <w:rStyle w:val="s0"/>
        </w:rPr>
        <w:t>* указывается цена потенциальным поставщиком и автоматически веб-порталом формируется цена с учетом наценки Единого дистрибьютора</w:t>
      </w:r>
    </w:p>
    <w:p w:rsidR="00AC79BA" w:rsidRDefault="00AC79BA" w:rsidP="00AC79BA">
      <w:pPr>
        <w:pStyle w:val="pj"/>
      </w:pPr>
      <w:r>
        <w:rPr>
          <w:rStyle w:val="s0"/>
        </w:rPr>
        <w:t>Дата «___» ____________ 20___ г.</w:t>
      </w:r>
    </w:p>
    <w:p w:rsidR="00AC79BA" w:rsidRDefault="00AC79BA" w:rsidP="00AC79BA">
      <w:pPr>
        <w:pStyle w:val="pj"/>
      </w:pPr>
      <w:r>
        <w:rPr>
          <w:rStyle w:val="s0"/>
        </w:rPr>
        <w:t xml:space="preserve">Должность, Ф.И.О. (при его наличии) _________________ __________________ </w:t>
      </w:r>
    </w:p>
    <w:p w:rsidR="00AC79BA" w:rsidRDefault="00AC79BA" w:rsidP="00AC79BA">
      <w:pPr>
        <w:pStyle w:val="pj"/>
      </w:pPr>
      <w:r>
        <w:rPr>
          <w:rStyle w:val="s0"/>
        </w:rPr>
        <w:t>                                                                                                          Подпись</w:t>
      </w:r>
    </w:p>
    <w:p w:rsidR="00AC79BA" w:rsidRDefault="00AC79BA" w:rsidP="00AC79BA">
      <w:pPr>
        <w:pStyle w:val="pj"/>
      </w:pPr>
      <w:r>
        <w:rPr>
          <w:rStyle w:val="s0"/>
        </w:rPr>
        <w:t xml:space="preserve">_________ </w:t>
      </w:r>
    </w:p>
    <w:p w:rsidR="00AC79BA" w:rsidRDefault="00AC79BA" w:rsidP="00AC79BA">
      <w:pPr>
        <w:pStyle w:val="pj"/>
      </w:pPr>
      <w:r>
        <w:rPr>
          <w:rStyle w:val="s0"/>
        </w:rPr>
        <w:t>Печать (при наличии)</w:t>
      </w:r>
    </w:p>
    <w:p w:rsidR="00AC79BA" w:rsidRDefault="00AC79BA" w:rsidP="00AC79BA">
      <w:pPr>
        <w:pStyle w:val="pj"/>
        <w:rPr>
          <w:rStyle w:val="s0"/>
        </w:rPr>
      </w:pPr>
      <w:r>
        <w:rPr>
          <w:rStyle w:val="s0"/>
        </w:rPr>
        <w:t> </w:t>
      </w:r>
    </w:p>
    <w:p w:rsidR="006C5960" w:rsidRDefault="006C5960" w:rsidP="006C5960">
      <w:pPr>
        <w:spacing w:after="0" w:line="240" w:lineRule="auto"/>
        <w:contextualSpacing/>
        <w:jc w:val="center"/>
        <w:rPr>
          <w:rStyle w:val="s1"/>
          <w:b w:val="0"/>
        </w:rPr>
      </w:pPr>
    </w:p>
    <w:sectPr w:rsidR="006C5960" w:rsidSect="00CC4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C5960"/>
    <w:rsid w:val="00164D4E"/>
    <w:rsid w:val="003B09E0"/>
    <w:rsid w:val="00425F5D"/>
    <w:rsid w:val="004D2A37"/>
    <w:rsid w:val="006C5960"/>
    <w:rsid w:val="007D0001"/>
    <w:rsid w:val="00A94C34"/>
    <w:rsid w:val="00AC79BA"/>
    <w:rsid w:val="00CC47CD"/>
    <w:rsid w:val="00F3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96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6C5960"/>
    <w:rPr>
      <w:rFonts w:ascii="Times New Roman" w:hAnsi="Times New Roman" w:cs="Times New Roman" w:hint="default"/>
      <w:b/>
      <w:bCs/>
      <w:color w:val="000000"/>
    </w:rPr>
  </w:style>
  <w:style w:type="paragraph" w:customStyle="1" w:styleId="pr">
    <w:name w:val="pr"/>
    <w:basedOn w:val="a"/>
    <w:rsid w:val="00F36A95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F36A9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3">
    <w:name w:val="Hyperlink"/>
    <w:basedOn w:val="a0"/>
    <w:uiPriority w:val="99"/>
    <w:semiHidden/>
    <w:unhideWhenUsed/>
    <w:rsid w:val="00AC79BA"/>
    <w:rPr>
      <w:color w:val="0000FF"/>
      <w:u w:val="single"/>
    </w:rPr>
  </w:style>
  <w:style w:type="paragraph" w:customStyle="1" w:styleId="pc">
    <w:name w:val="pc"/>
    <w:basedOn w:val="a"/>
    <w:rsid w:val="00AC79BA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j">
    <w:name w:val="pj"/>
    <w:basedOn w:val="a"/>
    <w:rsid w:val="00AC79BA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ji">
    <w:name w:val="pji"/>
    <w:basedOn w:val="a"/>
    <w:rsid w:val="00AC79BA"/>
    <w:pPr>
      <w:spacing w:after="0" w:line="240" w:lineRule="auto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96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6C5960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Kalima</dc:creator>
  <cp:lastModifiedBy>User</cp:lastModifiedBy>
  <cp:revision>10</cp:revision>
  <dcterms:created xsi:type="dcterms:W3CDTF">2021-08-22T17:58:00Z</dcterms:created>
  <dcterms:modified xsi:type="dcterms:W3CDTF">2022-01-20T06:20:00Z</dcterms:modified>
</cp:coreProperties>
</file>